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46C" w:rsidRPr="00D2646C" w:rsidRDefault="00D2646C" w:rsidP="00D2646C">
      <w:pPr>
        <w:spacing w:before="100" w:beforeAutospacing="1" w:after="100" w:afterAutospacing="1" w:line="240" w:lineRule="auto"/>
        <w:outlineLvl w:val="0"/>
        <w:rPr>
          <w:rFonts w:ascii="Verdana" w:eastAsia="Times New Roman" w:hAnsi="Verdana" w:cs="Times New Roman"/>
          <w:b/>
          <w:bCs/>
          <w:kern w:val="36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b/>
          <w:bCs/>
          <w:kern w:val="36"/>
          <w:sz w:val="20"/>
          <w:szCs w:val="20"/>
          <w:lang w:eastAsia="hu-HU"/>
        </w:rPr>
        <w:t>Hamvak szétszórásának eljárási rendje</w:t>
      </w:r>
    </w:p>
    <w:p w:rsidR="00D2646C" w:rsidRPr="00D2646C" w:rsidRDefault="00D2646C" w:rsidP="00D2646C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 xml:space="preserve">TÁJÉKOZTATÁS A </w:t>
      </w:r>
      <w:r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KÖZÉP-DUNA-VÖLGYI VÍZÜGYI IGAZGATÓSÁG</w:t>
      </w:r>
      <w:r w:rsidRPr="00D2646C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 xml:space="preserve"> MŰKÖDÉSI TERÜLETÉN, HAMVAK SZÉTSZÓRÁSA ÚTJÁN TÖRTÉNŐ TEMETÉS BEJELENTÉSÉNEK ELJÁRÁSI RENDJÉRŐL</w:t>
      </w:r>
    </w:p>
    <w:p w:rsidR="00806A5A" w:rsidRDefault="00D2646C" w:rsidP="00D2646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i/>
          <w:iCs/>
          <w:sz w:val="20"/>
          <w:szCs w:val="20"/>
          <w:lang w:eastAsia="hu-HU"/>
        </w:rPr>
        <w:t>A temetőkről és a temetkezésről szóló 1999. évi XLIII. törvény végrehajtásáról szóló 145/1999. (X. 1.) Korm. rendelet</w:t>
      </w: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34. § (4) bekezdése értelmében </w:t>
      </w:r>
      <w:r w:rsidRPr="00D2646C">
        <w:rPr>
          <w:rFonts w:ascii="Verdana" w:eastAsia="Times New Roman" w:hAnsi="Verdana" w:cs="Times New Roman"/>
          <w:i/>
          <w:iCs/>
          <w:sz w:val="20"/>
          <w:szCs w:val="20"/>
          <w:lang w:eastAsia="hu-HU"/>
        </w:rPr>
        <w:t>„a hamvakat temetőn kívüli ingatlanon a tulajdonos (kezelő) előzetes hozzájárulása után lehet szétszórni”</w:t>
      </w:r>
      <w:r w:rsidR="0048796D">
        <w:rPr>
          <w:rFonts w:ascii="Verdana" w:eastAsia="Times New Roman" w:hAnsi="Verdana" w:cs="Times New Roman"/>
          <w:sz w:val="20"/>
          <w:szCs w:val="20"/>
          <w:lang w:eastAsia="hu-HU"/>
        </w:rPr>
        <w:t>.</w:t>
      </w:r>
    </w:p>
    <w:p w:rsidR="00E5299B" w:rsidRDefault="00806A5A" w:rsidP="00D2646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sz w:val="20"/>
          <w:szCs w:val="20"/>
          <w:lang w:eastAsia="hu-HU"/>
        </w:rPr>
        <w:t>Abban az esetben, ha a kérelmező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 </w:t>
      </w:r>
      <w:r w:rsidR="00D2646C">
        <w:rPr>
          <w:rFonts w:ascii="Verdana" w:eastAsia="Times New Roman" w:hAnsi="Verdana" w:cs="Times New Roman"/>
          <w:sz w:val="20"/>
          <w:szCs w:val="20"/>
          <w:lang w:eastAsia="hu-HU"/>
        </w:rPr>
        <w:t>Közép-Duna-völgyi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Vízügyi Igazgatóság vagyonkezelésében lévő ingatlan területén kívánja az elhunyt hozzátartozója 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hamvait szétszórni,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erre vonatkozó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an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előzetes bejelentési kötelezettség terheli az Igazgatóság felé.</w:t>
      </w:r>
    </w:p>
    <w:p w:rsidR="00E5299B" w:rsidRPr="00806A5A" w:rsidRDefault="00806A5A" w:rsidP="00D2646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bCs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sz w:val="20"/>
          <w:szCs w:val="20"/>
          <w:lang w:eastAsia="hu-HU"/>
        </w:rPr>
        <w:t>A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ha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mvak szórásának engedélyezésére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kizárólag </w:t>
      </w:r>
      <w:r w:rsidR="00D2646C"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>előzetesen van lehetőség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, 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erre figyelemmel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kérjük, hogy a bejelentést </w:t>
      </w:r>
      <w:r w:rsidR="00D2646C"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 xml:space="preserve">a szertartás tervezett időpontja előtt legalább </w:t>
      </w:r>
      <w:r w:rsidR="00EF3A33"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>5</w:t>
      </w:r>
      <w:r w:rsidR="00D2646C"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 xml:space="preserve"> munkanappal </w:t>
      </w:r>
      <w:r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>szíveskedjenek</w:t>
      </w:r>
      <w:r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 xml:space="preserve"> </w:t>
      </w:r>
      <w:r w:rsidR="00D2646C" w:rsidRPr="00806A5A">
        <w:rPr>
          <w:rFonts w:ascii="Verdana" w:eastAsia="Times New Roman" w:hAnsi="Verdana" w:cs="Times New Roman"/>
          <w:bCs/>
          <w:sz w:val="20"/>
          <w:szCs w:val="20"/>
          <w:lang w:eastAsia="hu-HU"/>
        </w:rPr>
        <w:t>megtenni.</w:t>
      </w:r>
    </w:p>
    <w:p w:rsidR="00D2646C" w:rsidRPr="00D2646C" w:rsidRDefault="00D2646C" w:rsidP="00D2646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>A bejelentés benyújtására lehetőség van:</w:t>
      </w:r>
    </w:p>
    <w:p w:rsidR="00D2646C" w:rsidRPr="00D2646C" w:rsidRDefault="00E5299B" w:rsidP="00D2646C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rPr>
          <w:rFonts w:ascii="Verdana" w:eastAsia="Times New Roman" w:hAnsi="Verdana" w:cs="Times New Roman"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sz w:val="20"/>
          <w:szCs w:val="20"/>
          <w:lang w:eastAsia="hu-HU"/>
        </w:rPr>
        <w:t xml:space="preserve">elektronikus úton a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hu-HU"/>
        </w:rPr>
        <w:t>titkarsag</w:t>
      </w:r>
      <w:proofErr w:type="spellEnd"/>
      <w:r>
        <w:rPr>
          <w:rFonts w:ascii="Verdana" w:eastAsia="Times New Roman" w:hAnsi="Verdana" w:cs="Times New Roman"/>
          <w:noProof/>
          <w:sz w:val="20"/>
          <w:szCs w:val="20"/>
          <w:lang w:eastAsia="hu-HU"/>
        </w:rPr>
        <w:t>@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kdv</w:t>
      </w:r>
      <w:r w:rsidR="00D2646C" w:rsidRPr="00D2646C">
        <w:rPr>
          <w:rFonts w:ascii="Verdana" w:eastAsia="Times New Roman" w:hAnsi="Verdana" w:cs="Times New Roman"/>
          <w:sz w:val="20"/>
          <w:szCs w:val="20"/>
          <w:lang w:eastAsia="hu-HU"/>
        </w:rPr>
        <w:t>vizig.hu e-mail címre,</w:t>
      </w:r>
    </w:p>
    <w:p w:rsidR="00D2646C" w:rsidRPr="00D2646C" w:rsidRDefault="00D2646C" w:rsidP="00D2646C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postai úton a </w:t>
      </w:r>
      <w:r w:rsidR="00E5299B">
        <w:rPr>
          <w:rFonts w:ascii="Verdana" w:eastAsia="Times New Roman" w:hAnsi="Verdana" w:cs="Times New Roman"/>
          <w:sz w:val="20"/>
          <w:szCs w:val="20"/>
          <w:lang w:eastAsia="hu-HU"/>
        </w:rPr>
        <w:t>Közép-Duna-völgyi</w:t>
      </w: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Vízügyi Igazgatóság </w:t>
      </w:r>
      <w:r w:rsidR="00E5299B">
        <w:rPr>
          <w:rFonts w:ascii="Verdana" w:eastAsia="Times New Roman" w:hAnsi="Verdana" w:cs="Times New Roman"/>
          <w:sz w:val="20"/>
          <w:szCs w:val="20"/>
          <w:lang w:eastAsia="hu-HU"/>
        </w:rPr>
        <w:t>1088 Budapest, Rákóczi út 41</w:t>
      </w: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>. címre</w:t>
      </w:r>
      <w:r w:rsidR="00EF3A33">
        <w:rPr>
          <w:rFonts w:ascii="Verdana" w:eastAsia="Times New Roman" w:hAnsi="Verdana" w:cs="Times New Roman"/>
          <w:sz w:val="20"/>
          <w:szCs w:val="20"/>
          <w:lang w:eastAsia="hu-HU"/>
        </w:rPr>
        <w:t>.</w:t>
      </w:r>
    </w:p>
    <w:p w:rsidR="00806A5A" w:rsidRPr="00806A5A" w:rsidRDefault="00506DB4" w:rsidP="00806A5A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bookmarkStart w:id="0" w:name="_GoBack"/>
      <w:bookmarkEnd w:id="0"/>
      <w:r>
        <w:rPr>
          <w:rFonts w:ascii="Verdana" w:eastAsia="Times New Roman" w:hAnsi="Verdana" w:cs="Times New Roman"/>
          <w:sz w:val="20"/>
          <w:szCs w:val="20"/>
          <w:lang w:eastAsia="hu-HU"/>
        </w:rPr>
        <w:t>Felhívjuk a figyelmet arra</w:t>
      </w:r>
      <w:r w:rsidR="00806A5A">
        <w:rPr>
          <w:rFonts w:ascii="Verdana" w:eastAsia="Times New Roman" w:hAnsi="Verdana" w:cs="Times New Roman"/>
          <w:sz w:val="20"/>
          <w:szCs w:val="20"/>
          <w:lang w:eastAsia="hu-HU"/>
        </w:rPr>
        <w:t>, hogy a</w:t>
      </w:r>
      <w:r w:rsidR="00806A5A" w:rsidRPr="00806A5A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Ráckevei (Soroksári)</w:t>
      </w:r>
      <w:proofErr w:type="spellStart"/>
      <w:r w:rsidR="00806A5A" w:rsidRPr="00806A5A">
        <w:rPr>
          <w:rFonts w:ascii="Verdana" w:eastAsia="Times New Roman" w:hAnsi="Verdana" w:cs="Times New Roman"/>
          <w:sz w:val="20"/>
          <w:szCs w:val="20"/>
          <w:lang w:eastAsia="hu-HU"/>
        </w:rPr>
        <w:t>-Duna</w:t>
      </w:r>
      <w:proofErr w:type="spellEnd"/>
      <w:r w:rsidR="00806A5A" w:rsidRPr="00806A5A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tavi jellege (igen csekély áramlási sebesség) és egyre frekventáltabb volta (igen jelentős üdülési, szabadidő, sport tevékenység, fürdőzés) miatt, a hamvak vízbe helyezéséhez (urnás temetés) 2016. június 1-e óta nem áll módunkban hozzájárulni.</w:t>
      </w:r>
    </w:p>
    <w:p w:rsidR="00806A5A" w:rsidRDefault="00806A5A" w:rsidP="00E5299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806A5A">
        <w:rPr>
          <w:rFonts w:ascii="Verdana" w:eastAsia="Times New Roman" w:hAnsi="Verdana" w:cs="Times New Roman"/>
          <w:sz w:val="20"/>
          <w:szCs w:val="20"/>
          <w:lang w:eastAsia="hu-HU"/>
        </w:rPr>
        <w:t>Az elhunyt hamvainak elengedését a nagy Dunában javasoljuk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.</w:t>
      </w:r>
      <w:r w:rsidRPr="00806A5A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 kérelemben az esemény időpontjának és a helyszínének megjelölé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sén kívül az elhunyt adatait is</w:t>
      </w:r>
      <w:r w:rsidRPr="00806A5A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szükséges feltüntetni.</w:t>
      </w:r>
    </w:p>
    <w:p w:rsidR="00506DB4" w:rsidRPr="00506DB4" w:rsidRDefault="00506DB4" w:rsidP="00E5299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sz w:val="20"/>
          <w:szCs w:val="20"/>
          <w:lang w:eastAsia="hu-HU"/>
        </w:rPr>
        <w:t>További tájékoztatás az alábbi telefonszámon kérhető: +36 1 477 3500 / 12166-os mellék.</w:t>
      </w:r>
    </w:p>
    <w:p w:rsidR="00E5299B" w:rsidRDefault="00E5299B" w:rsidP="00E5299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46C">
        <w:rPr>
          <w:rFonts w:ascii="Verdana" w:eastAsia="Times New Roman" w:hAnsi="Verdana" w:cs="Times New Roman"/>
          <w:sz w:val="20"/>
          <w:szCs w:val="20"/>
          <w:lang w:eastAsia="hu-HU"/>
        </w:rPr>
        <w:t>A bejelentés az alábbi dokumentum kitöltésé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vel és megküldésével lehetséges:</w:t>
      </w:r>
    </w:p>
    <w:p w:rsidR="00E5299B" w:rsidRDefault="00E5299B" w:rsidP="00E5299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sz w:val="20"/>
          <w:szCs w:val="20"/>
          <w:lang w:eastAsia="hu-HU"/>
        </w:rPr>
        <w:t xml:space="preserve">Kérelem </w:t>
      </w:r>
      <w:r w:rsidR="00126F73">
        <w:rPr>
          <w:rFonts w:ascii="Verdana" w:eastAsia="Times New Roman" w:hAnsi="Verdana" w:cs="Times New Roman"/>
          <w:color w:val="FF0000"/>
          <w:sz w:val="20"/>
          <w:szCs w:val="20"/>
          <w:lang w:eastAsia="hu-HU"/>
        </w:rPr>
        <w:t>[A</w:t>
      </w:r>
      <w:r>
        <w:rPr>
          <w:rFonts w:ascii="Verdana" w:eastAsia="Times New Roman" w:hAnsi="Verdana" w:cs="Times New Roman"/>
          <w:color w:val="FF0000"/>
          <w:sz w:val="20"/>
          <w:szCs w:val="20"/>
          <w:lang w:eastAsia="hu-HU"/>
        </w:rPr>
        <w:t xml:space="preserve"> „Kérelem”</w:t>
      </w:r>
      <w:r w:rsidRPr="00060660">
        <w:rPr>
          <w:rFonts w:ascii="Verdana" w:eastAsia="Times New Roman" w:hAnsi="Verdana" w:cs="Times New Roman"/>
          <w:color w:val="FF0000"/>
          <w:sz w:val="20"/>
          <w:szCs w:val="20"/>
          <w:lang w:eastAsia="hu-HU"/>
        </w:rPr>
        <w:t xml:space="preserve"> egy hivatkozást tartalmaz, amelyre kattintva a kérelem mintája nyílik meg.]</w:t>
      </w:r>
    </w:p>
    <w:p w:rsidR="009A0E40" w:rsidRPr="00E5299B" w:rsidRDefault="009A0E40" w:rsidP="00E5299B">
      <w:pPr>
        <w:pStyle w:val="Default"/>
        <w:jc w:val="both"/>
        <w:rPr>
          <w:rFonts w:ascii="Verdana" w:hAnsi="Verdana"/>
          <w:color w:val="FF0000"/>
          <w:sz w:val="20"/>
          <w:szCs w:val="20"/>
        </w:rPr>
      </w:pPr>
    </w:p>
    <w:sectPr w:rsidR="009A0E40" w:rsidRPr="00E52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C6596"/>
    <w:multiLevelType w:val="multilevel"/>
    <w:tmpl w:val="0570D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2835A81"/>
    <w:multiLevelType w:val="multilevel"/>
    <w:tmpl w:val="C3703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46C"/>
    <w:rsid w:val="00126F73"/>
    <w:rsid w:val="002F08D6"/>
    <w:rsid w:val="0048796D"/>
    <w:rsid w:val="00506DB4"/>
    <w:rsid w:val="0063747D"/>
    <w:rsid w:val="00806A5A"/>
    <w:rsid w:val="009A0E40"/>
    <w:rsid w:val="00D2646C"/>
    <w:rsid w:val="00E5299B"/>
    <w:rsid w:val="00EF3A33"/>
    <w:rsid w:val="00FB3969"/>
    <w:rsid w:val="00FB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A9ECC2-42FF-4E14-B696-7B2D9145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D264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2646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NormlWeb">
    <w:name w:val="Normal (Web)"/>
    <w:basedOn w:val="Norml"/>
    <w:uiPriority w:val="99"/>
    <w:semiHidden/>
    <w:unhideWhenUsed/>
    <w:rsid w:val="00D264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D2646C"/>
    <w:rPr>
      <w:b/>
      <w:bCs/>
    </w:rPr>
  </w:style>
  <w:style w:type="character" w:styleId="Kiemels">
    <w:name w:val="Emphasis"/>
    <w:basedOn w:val="Bekezdsalapbettpusa"/>
    <w:uiPriority w:val="20"/>
    <w:qFormat/>
    <w:rsid w:val="00D2646C"/>
    <w:rPr>
      <w:i/>
      <w:iCs/>
    </w:rPr>
  </w:style>
  <w:style w:type="character" w:styleId="Hiperhivatkozs">
    <w:name w:val="Hyperlink"/>
    <w:basedOn w:val="Bekezdsalapbettpusa"/>
    <w:uiPriority w:val="99"/>
    <w:semiHidden/>
    <w:unhideWhenUsed/>
    <w:rsid w:val="00D2646C"/>
    <w:rPr>
      <w:color w:val="0000FF"/>
      <w:u w:val="single"/>
    </w:rPr>
  </w:style>
  <w:style w:type="paragraph" w:customStyle="1" w:styleId="Default">
    <w:name w:val="Default"/>
    <w:rsid w:val="00E5299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B61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B61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7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8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231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Közép-Duna-völgyi Vízügyi Igazgatóság</Company>
  <LinksUpToDate>false</LinksUpToDate>
  <CharactersWithSpaces>1824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Tarjányi Anita</dc:creator>
  <cp:keywords/>
  <dc:description/>
  <cp:lastModifiedBy>Tarjányi Anita</cp:lastModifiedBy>
  <cp:revision>7</cp:revision>
  <cp:lastPrinted>2023-01-12T13:08:00Z</cp:lastPrinted>
  <dcterms:created xsi:type="dcterms:W3CDTF">2023-01-12T12:47:00Z</dcterms:created>
  <dcterms:modified xsi:type="dcterms:W3CDTF">2023-01-12T14:22:00Z</dcterms:modified>
</cp:coreProperties>
</file>